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乌兰察布市财政局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关于对市直预算单位2024年度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政府采购专员考核评价结果的通报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市本级各相关预算单位: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按照《乌兰察布市财政局关于印发&lt;市本级预算单位政府采购专员考核评价实施细则（试行）&gt;的通知》（乌财购函〔2023〕1544号）文件要求，乌兰察布市财政局对2024年度市直预算单位政府采购专员进行了考核评价，现将考评结果通报如下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一、工作开展情况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推进法治化政府采购营商环境建设，推动新型采购人制度落地见效，我市在全自治区率先开展政府采购专员考核评价工作。2024年考核评价从政府采购制度建设、采购专员履职能力和采购工作表彰、创新与处罚加减分情况三个方面进行。每个指标重点从准确性、规范性、完整性、时效性、政策落实等方面进行评价。应参与考核单位56个，实际参评单位56个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二、考核评价结果</w:t>
      </w:r>
    </w:p>
    <w:p>
      <w:pPr>
        <w:ind w:firstLine="4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考评评价结果为60分以下为不合格有乌兰察布市商务局等3个单位；60分及以上为合格的有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教育局</w:t>
      </w:r>
      <w:r>
        <w:rPr>
          <w:rFonts w:hint="eastAsia" w:ascii="仿宋" w:hAnsi="仿宋" w:eastAsia="仿宋" w:cs="仿宋"/>
          <w:sz w:val="32"/>
          <w:szCs w:val="32"/>
        </w:rPr>
        <w:t>等10个单位；80分及以上为良好的有住建局等29个单位，90分及以上为优秀的有宣传部等14个单位。　　</w:t>
      </w:r>
    </w:p>
    <w:p>
      <w:pPr>
        <w:ind w:firstLine="576" w:firstLineChars="1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附件：市直预算单位政府采购专员考核评价结果公示</w:t>
      </w:r>
    </w:p>
    <w:p>
      <w:pPr>
        <w:ind w:firstLine="425"/>
        <w:rPr>
          <w:rFonts w:ascii="仿宋" w:hAnsi="仿宋" w:eastAsia="仿宋" w:cs="仿宋"/>
          <w:sz w:val="32"/>
          <w:szCs w:val="32"/>
        </w:rPr>
      </w:pPr>
    </w:p>
    <w:p>
      <w:pPr>
        <w:ind w:firstLine="4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乌兰察布市财政局</w:t>
      </w:r>
    </w:p>
    <w:p>
      <w:pPr>
        <w:ind w:firstLine="42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2024年12月2日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BBE76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乌兰察布市财政局</Company>
  <Pages>1</Pages>
  <Words>83</Words>
  <Characters>474</Characters>
  <Lines>3</Lines>
  <Paragraphs>1</Paragraphs>
  <TotalTime>3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2024-11-06T14:45:00Z</dcterms:created>
  <dc:creator>Administrator</dc:creator>
  <cp:lastModifiedBy>thtf</cp:lastModifiedBy>
  <dcterms:modified xsi:type="dcterms:W3CDTF">2024-12-03T11:09:57Z</dcterms:modified>
  <dc:title>乌兰察布市财政局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E04F197FF7D64A32BDF5EB1F2FBC4465_12</vt:lpwstr>
  </property>
</Properties>
</file>