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乌兰察布市财政局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关于印发《乌兰察布市本级政府采购投诉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调解工作机制》的通知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本级</w:t>
      </w:r>
      <w:r>
        <w:rPr>
          <w:rFonts w:hint="eastAsia" w:ascii="仿宋" w:hAnsi="仿宋" w:eastAsia="仿宋" w:cs="仿宋"/>
          <w:sz w:val="32"/>
          <w:szCs w:val="32"/>
        </w:rPr>
        <w:t>各预算单位，各政府采购代理机构，各供应商：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优化政府采购营商环境， 规范政府采购投诉处理流程</w:t>
      </w:r>
      <w:r>
        <w:rPr>
          <w:rFonts w:hint="eastAsia" w:ascii="仿宋" w:hAnsi="仿宋" w:eastAsia="仿宋" w:cs="仿宋"/>
          <w:sz w:val="32"/>
          <w:szCs w:val="32"/>
        </w:rPr>
        <w:t>，提高政府采购工作效率，现将《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乌兰察布市本级政府采购投诉调解工作机制</w:t>
      </w:r>
      <w:r>
        <w:rPr>
          <w:rFonts w:hint="eastAsia" w:ascii="仿宋" w:hAnsi="仿宋" w:eastAsia="仿宋" w:cs="仿宋"/>
          <w:sz w:val="32"/>
          <w:szCs w:val="32"/>
        </w:rPr>
        <w:t>》予以印发，请遵照执行。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乌兰察布市本级政府采购投诉调解工作机制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乌兰察布市财政局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乌兰察布市本级政府采购投诉调解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优化政府采购营商环境，规范政府采购投诉处理流程，拓展政府采购投诉处理渠道，提高政府采购投诉纠纷处理效率，维护政府采购当事人合法权益，根据《政府采购法》及其实施条例、《政府采购质疑和投诉办法》等有关法律法规，结合我市实际，制定本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本机制所称政府采购投诉调解，是指在政府采购投诉处理过程中，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应当坚持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依法依规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权责对等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公平公正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简便高效</w:t>
      </w:r>
      <w:r>
        <w:rPr>
          <w:rFonts w:hint="eastAsia" w:ascii="仿宋" w:hAnsi="仿宋" w:eastAsia="仿宋" w:cs="仿宋"/>
          <w:sz w:val="32"/>
          <w:szCs w:val="32"/>
        </w:rPr>
        <w:t>”的原则，由财政部门组织，通过沟通协商、解释说明、提供法律意见等方式，促使投诉人与被投诉人之间达成调解协议，依法化解有关政府采购矛盾纠纷的行为。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二、调解原则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（一）依法调解原则。</w:t>
      </w:r>
      <w:r>
        <w:rPr>
          <w:rFonts w:hint="eastAsia" w:ascii="仿宋" w:hAnsi="仿宋" w:eastAsia="仿宋" w:cs="仿宋"/>
          <w:sz w:val="32"/>
          <w:szCs w:val="32"/>
        </w:rPr>
        <w:t>依据法律、法规、规章、行政规范性文件以及政府采购相关政策进行调解，遵循公序良俗，不得损害国家利益、公共利益和他人合法权益；法律、法规、规章、行政规范性文件以及政府采购相关政策没有明确规定的，依据财政部印发的指导性案例和实际发生的案例进行调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（二）自愿平等原则。</w:t>
      </w:r>
      <w:r>
        <w:rPr>
          <w:rFonts w:hint="eastAsia" w:ascii="仿宋" w:hAnsi="仿宋" w:eastAsia="仿宋" w:cs="仿宋"/>
          <w:sz w:val="32"/>
          <w:szCs w:val="32"/>
        </w:rPr>
        <w:t>在双方当事人自愿平等的基础上进行调解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尊重当事人的投诉权利，不能以调解代替政府采购投诉，不得因未经调解或者调解不成而阻止当事人寻求其他救济渠道。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（三）注重实效原则。</w:t>
      </w:r>
      <w:r>
        <w:rPr>
          <w:rFonts w:hint="eastAsia" w:ascii="仿宋" w:hAnsi="仿宋" w:eastAsia="仿宋" w:cs="仿宋"/>
          <w:sz w:val="32"/>
          <w:szCs w:val="32"/>
        </w:rPr>
        <w:t>坚持沟通与效率相结合，以化解投诉为出发点，注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</w:t>
      </w:r>
      <w:r>
        <w:rPr>
          <w:rFonts w:hint="eastAsia" w:ascii="仿宋" w:hAnsi="仿宋" w:eastAsia="仿宋" w:cs="仿宋"/>
          <w:sz w:val="32"/>
          <w:szCs w:val="32"/>
        </w:rPr>
        <w:t>纠纷调解质量，提高调解效率。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调解范围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有下列情形的政府采购投诉案件可以进行调解：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投诉人对有关政府采购法律法规不清楚、理解存在偏差，对政府采购程序不了解等；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投诉人对采购文件、采购过程和中标成交结果存在异议，但事实依据不充分；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财政部门已经受理的投诉案件，事实清楚、双方争议不大；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当事人各方有明确的调解意向；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其他可以进行调解的投诉；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违反法律、法规和规章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</w:rPr>
        <w:t>的强制性规定，损害国家利益、公共利益和他人合法权益的投诉案件不适合进行调解。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四、调解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府采购投诉调解工作由市财政局组织实施。市财政局可以安排本部门有执法资格的工作人员组成调解小组，负责投诉调解工作，也可以委托律师事务所、检测机构、行业协会等专业机构或专业人员与市财政局一起参与调解工作。市财政局在征得当事人同意后，可以邀请当事人均认可的其他人员协助调解。调解小组人员与投诉人、被投诉人有利害关系的应当回避。调解人员应当具有良好的政治素养，无违法违纪等不良记录，做到遵纪守法、客观公正、廉洁自律；熟悉政府采购法律法规及政策规定；具有良好的沟通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五、调解方式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对适用调解机制的政府采购投诉事项，调解小组根据争议的情形，可集中组织相关当事人召开调解协调会，充分听取当事人的陈述和意见，对有关法律、法规和国家政策进行解释说明，通过沟通协商达成调解协议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调解小组也可以分别与投诉人和被投诉人进行沟通协商，通过协商、约谈等多种方式开展调解工作，达成调解协议。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六、调解程序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（一）未正式受理的投诉。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市财政局</w:t>
      </w:r>
      <w:r>
        <w:rPr>
          <w:rFonts w:hint="eastAsia" w:ascii="仿宋" w:hAnsi="仿宋" w:eastAsia="仿宋" w:cs="仿宋"/>
          <w:sz w:val="32"/>
          <w:szCs w:val="32"/>
        </w:rPr>
        <w:t>对收到的投诉书进行分析研判，符合调解情形的投诉，在征求当事人同意后，在3个工作日内组织调解，调解成功的，不再受理同一事项的投诉。投诉人不同意调解，或者调解不成的，按照《政府采购质疑和投诉办法》等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（二）已受理的投诉案件。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市财政局</w:t>
      </w:r>
      <w:r>
        <w:rPr>
          <w:rFonts w:hint="eastAsia" w:ascii="仿宋" w:hAnsi="仿宋" w:eastAsia="仿宋" w:cs="仿宋"/>
          <w:sz w:val="32"/>
          <w:szCs w:val="32"/>
        </w:rPr>
        <w:t>经过分析研判认为可以通过调解工作化解争议的，在征求当事人同意调解意愿后，组织开展调解工作。当事人不同意调解，或者调解不成的，按照《政府采购质疑和投诉办法》等相关规定处理。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（三）调解成功后，应当签署政府采购调解协议书，调解协议书由当事人各执1份，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市财政局</w:t>
      </w:r>
      <w:r>
        <w:rPr>
          <w:rFonts w:hint="eastAsia" w:ascii="仿宋" w:hAnsi="仿宋" w:eastAsia="仿宋" w:cs="仿宋"/>
          <w:sz w:val="32"/>
          <w:szCs w:val="32"/>
        </w:rPr>
        <w:t>留存1份。投诉人签署政府采购调解协议后，书面撤回投诉书，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市财政局</w:t>
      </w:r>
      <w:r>
        <w:rPr>
          <w:rFonts w:hint="eastAsia" w:ascii="仿宋" w:hAnsi="仿宋" w:eastAsia="仿宋" w:cs="仿宋"/>
          <w:sz w:val="32"/>
          <w:szCs w:val="32"/>
        </w:rPr>
        <w:t>不再受理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投诉，或者终止投诉处理。调解协议达成后，当事人不能以同一事实再向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市财政局</w:t>
      </w:r>
      <w:r>
        <w:rPr>
          <w:rFonts w:hint="eastAsia" w:ascii="仿宋" w:hAnsi="仿宋" w:eastAsia="仿宋" w:cs="仿宋"/>
          <w:sz w:val="32"/>
          <w:szCs w:val="32"/>
        </w:rPr>
        <w:t>提起投诉或举报。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七、调解时效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召开协商会等方式进行的调解，财政部门要于调解前1个工作日将调解的时间、地点和相关事项告知当事人。已受理的投诉案件调节最长期限为下达受理通知书之日起2个工作日。调解期限计入投诉处理期限。法律、法规、规章另有规定的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八、调解终止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有下列情形之一的，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市财政局</w:t>
      </w:r>
      <w:r>
        <w:rPr>
          <w:rFonts w:hint="eastAsia" w:ascii="仿宋" w:hAnsi="仿宋" w:eastAsia="仿宋" w:cs="仿宋"/>
          <w:sz w:val="32"/>
          <w:szCs w:val="32"/>
        </w:rPr>
        <w:t>应当终止调解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（一）投诉处理等法定期限届满，未达成调解协议的；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（二）当事人不愿意继续参与调解或者要求终止调解的；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（三）当事人无正当理由缺席、中途退出或者故意拖延调解的；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（四）影响调解正常进行的其他情形。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加强组织领导。</w:t>
      </w:r>
      <w:r>
        <w:rPr>
          <w:rFonts w:hint="eastAsia" w:ascii="仿宋" w:hAnsi="仿宋" w:eastAsia="仿宋" w:cs="仿宋"/>
          <w:sz w:val="32"/>
          <w:szCs w:val="32"/>
        </w:rPr>
        <w:t>要高度重视政府采购投诉调解工作，精心组织，确保此项工作顺利开展。在调解中，要以当事人自愿为基础，坚持客观中立立场，不偏袒、包庇任何一方当事人，不能以调解代替投诉处理，不能影响依法履行行政管理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严肃工作纪律。</w:t>
      </w:r>
      <w:r>
        <w:rPr>
          <w:rFonts w:hint="eastAsia" w:ascii="仿宋" w:hAnsi="仿宋" w:eastAsia="仿宋" w:cs="仿宋"/>
          <w:sz w:val="32"/>
          <w:szCs w:val="32"/>
        </w:rPr>
        <w:t>对在投诉调解中知悉的国家秘密、商业秘密、个人隐私和依法不予公开的信息，均应予以保密。不得因调解工作向各方当事人收取任何费用。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（三）强化责任义务。</w:t>
      </w:r>
      <w:r>
        <w:rPr>
          <w:rFonts w:hint="eastAsia" w:ascii="仿宋" w:hAnsi="仿宋" w:eastAsia="仿宋" w:cs="仿宋"/>
          <w:sz w:val="32"/>
          <w:szCs w:val="32"/>
        </w:rPr>
        <w:t>各政府采购当事人要规范投诉调解行为，对调解过程中发现存在的违法行为，任何单位和个人应当及时向有关部门报告。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6AB1B"/>
    <w:multiLevelType w:val="singleLevel"/>
    <w:tmpl w:val="10E6AB1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YjcxNGIyZDNjMGFhNzRlYWQ4OTIyM2ExZDY3MWIifQ=="/>
  </w:docVars>
  <w:rsids>
    <w:rsidRoot w:val="00000000"/>
    <w:rsid w:val="3A5E060A"/>
    <w:rsid w:val="430A1B48"/>
    <w:rsid w:val="4B04548E"/>
    <w:rsid w:val="4EB6029F"/>
    <w:rsid w:val="5F682BD6"/>
    <w:rsid w:val="6F587891"/>
    <w:rsid w:val="721D32B7"/>
    <w:rsid w:val="F7BBA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2139</Words>
  <Characters>2143</Characters>
  <Lines>0</Lines>
  <Paragraphs>0</Paragraphs>
  <TotalTime>83</TotalTime>
  <ScaleCrop>false</ScaleCrop>
  <LinksUpToDate>false</LinksUpToDate>
  <CharactersWithSpaces>2175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2024-07-17T14:47:00Z</dcterms:created>
  <dc:creator>Administrator</dc:creator>
  <cp:lastModifiedBy>thtf</cp:lastModifiedBy>
  <cp:lastPrinted>2024-07-23T10:51:00Z</cp:lastPrinted>
  <dcterms:modified xsi:type="dcterms:W3CDTF">2024-07-24T11:03:53Z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5E51C663C763425A196FA066A51ED7D1</vt:lpwstr>
  </property>
</Properties>
</file>